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bookmarkStart w:id="0" w:name="_GoBack"/>
      <w:r>
        <w:rPr>
          <w:rFonts w:hint="eastAsia" w:asciiTheme="minorEastAsia" w:hAnsiTheme="minorEastAsia" w:eastAsiaTheme="minorEastAsia" w:cstheme="minorEastAsia"/>
          <w:b w:val="0"/>
          <w:i w:val="0"/>
          <w:caps w:val="0"/>
          <w:color w:val="444444"/>
          <w:spacing w:val="0"/>
          <w:sz w:val="28"/>
          <w:szCs w:val="28"/>
          <w:shd w:val="clear" w:fill="FFFFFF"/>
        </w:rPr>
        <w:t>习近平同志在党的十九大报告中指出：“经过长期努力，中国特色社会主义进入了新时</w:t>
      </w:r>
      <w:r>
        <w:rPr>
          <w:rFonts w:hint="eastAsia" w:asciiTheme="minorEastAsia" w:hAnsiTheme="minorEastAsia" w:eastAsiaTheme="minorEastAsia" w:cstheme="minorEastAsia"/>
          <w:b w:val="0"/>
          <w:i w:val="0"/>
          <w:caps w:val="0"/>
          <w:color w:val="444444"/>
          <w:spacing w:val="0"/>
          <w:sz w:val="28"/>
          <w:szCs w:val="28"/>
          <w:shd w:val="clear" w:fill="FFFFFF"/>
        </w:rPr>
        <w:t>代，这是我国发展新的历史方位。”这一重大政治判断，赋予党的奋斗主题、目标任务、价值追求、历史使命和世界担当以新的时代内涵，为推进“四个伟大”提供了时代坐标和科学依据。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新时代的鲜明主题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中国特色社会主义新时代，是承前启后、继往开来、在新的历史条件下继续夺取中国特色社会主义伟大胜利的时代。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进入新时代，我国发展的历史方位变了，社会主要矛盾变了，但社会主义初级阶段的基本国情没有变，我国是世界最大发展中国家的国际地位没有变。我们党的理论和实践主题仍然是坚持和发展中国特色社会主义；我们高举的旗帜仍然是中国特色社会主义伟大旗帜；治国理政第一位的任务仍然是紧紧围绕坚持和发展中国特色社会主义这个主题，团结带领人民奋力实现“两个一百年”奋斗目标，谱写中国特色社会主义新的伟大篇章，让社会主义在中国展现出更加强大的生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人间正道是沧桑。中国特色社会主义不是凭空产生的，不是从天上掉下来的，而是中国共产党人和中国人民历尽千辛万苦、付出巨大代价取得的根本成就，是当代中国发展进步的根本方向。正如习近平同志所指出的：“这条道路来之不易，它是在改革开放30多年的伟大实践中走出来的，是在中华人民共和国成立60多年的持续探索中走出来的，是在对近代以来170多年中华民族发展历程的深刻总结中走出来的，是在对中华民族5000多年悠久文明的传承中走出来的，具有深厚的历史渊源和广泛的现实基础。”中国特色社会主义是实现社会主义现代化、创造人民美好生活的必由之路。鸦片战争以来的历史证明，社会主义是唯一行得通、走得好的道路，只有社会主义而没有别的什么主义能够救中国；社会主义建设时期的历史证明，传统计划经济模式会窒息社会主义的生命力，走封闭僵化的老路发展不了中国、发展不了社会主义；苏东剧变的历史教训证明，与西方接轨不是社会主义的发展方向，走改旗易帜的邪路一定会葬送社会主义；改革开放以来的实践证明，只有中国特色社会主义而没有别的什么主义能够发展中国，中国特色社会主义道路是实现中华民族伟大复兴的必由之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　新时代的战略安排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中国特色社会主义新时代，是决胜全面建成小康社会、进而全面建设社会主义现代化强国的时代。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改革开放之初，我们党对我国社会主义现代化建设作出战略安排，提出“三步走”战略目标。解决人民温饱问题、人民生活总体上达到小康水平这两个目标已提前实现。在此基础上，我们党提出“两个一百年”奋斗目标。党的十八大以来，改革开放和社会主义现代化建设取得历史性成就，党和国家事业发生历史性变革，第一个百年奋斗目标即将顺利实现。党的十九大综合分析国际国内形势和我国发展条件，对新时代中国特色社会主义发展作出新的战略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从现在到2020年，决胜全面建成小康社会。这是我们党对历史、对人民作出的庄严承诺。全面建成小康社会既包括经济发展的各项任务和目标，也包括社会发展等其他方面的任务和目标。根据经济社会发展各项指标的完成情况，我们有信心在2020年全面建成小康社会，实现第一个百年奋斗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从2020年到2035年，基本实现社会主义现代化。这意味着原定的我国基本实现现代化的目标将提前15年完成。改革开放以来，中国特色社会主义的制度优势、中国共产党的治理优势、中国经济发展的后发赶超优势充分释放，中国特色社会主义道路迸发出来的巨大创造力已经并将继续深刻改变中国的面貌，基本实现现代化站到坚实地基上、具备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从2035年到2050年，把我国建成富强民主文明和谐美丽的社会主义现代化强国。这与原来第三步战略目标相比，内涵更加充实，目标更加宏大，愿景更加美好。从现代化国家升级为现代化强国，意味着新目标不是建成一般意义上的社会主义现代化国家，到那时，中华民族将完成从站起来、富起来到强起来的伟大飞跃，以更加昂扬的姿态屹立于世界民族之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新时代的价值追求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中国特色社会主义新时代，是全国各族人民团结奋斗、不断创造美好生活、逐步实现全体人民共同富裕的时代。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人民利益是中国共产党的最高追求，共享是新发展理念的价值旨归，坚持以人民为中心是新时代坚持和发展中国特色社会主义的基本方略。人民对美好生活的向往是我们党的奋斗目标，实现全体人民共同富裕是社会主义的本质要求。今天，人民的物质文化生活水平大幅提升，但共建美好生活仍有短板；社会财富快速增长，但距离共同富裕仍有差距。经过改革开放近40年的发展，我国社会生产力水平明显提高，人民生活显著改善，同时人民生活需要的内涵大大扩展、层次大大提升，对美好生活的向往更加强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进入新时代，人民群众的需要呈现多样化多层次多方面的特点：期盼有更好的教育、更稳定的工作、更满意的收入、更可靠的社会保障、更高水平的医疗卫生服务、更舒适的居住条件、更优美的环境、更丰富的精神文化生活；期盼更好满足人们在民主、法治、公平、正义、安全、环境等方面的美好生活需要；期盼更好满足人们的参与感、公平感、获得感、幸福感、安全感、尊严感等“软性需要”；期盼全体人民都能实现全面发展、共同富裕，共享经济社会发展成果；期盼整个国家的物质文明、政治文明、精神文明、社会文明、生态文明平衡发展、共同进步，满足人们在各个方面的美好生活需要。进入新时代，全面建成小康社会，一个不能少；共同富裕路上，一个不能掉队。要更加关注人民对美好生活的需要，更加关注社会公平正义，更加注重保障和改善民生，更加注重全体人民共享发展成果，更加注重增强人民的幸福感、获得感、安全感，着力在创造美好生活、实现共同富裕上不断取得实实在在的新进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　新时代的历史使命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中国特色社会主义新时代，是全体中华儿女勠力同心、奋力实现中华民族伟大复兴中国梦的时代。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实现伟大复兴是近代以来中华民族最伟大的梦想。鸦片战争后，中国陷入山河破碎、内忧外患的黑暗境地。在各种主义、各条道路的反复权衡中，在各派政治力量的反复较量中，在中国人民的反复对比中，历史和人民选择了中国共产党，选择了马克思主义，选择了社会主义。中国共产党的历史，就是一部引领中华民族走向复兴的奋斗史。我们党团结带领人民找到一条符合中国实际的民主革命道路，完成从封建专制政治向人民民主的伟大飞跃；建立符合中国实际的先进社会制度，实现中华民族由近代不断衰落到根本扭转命运、持续走向繁荣富强的伟大飞跃；推进改革开放新的伟大革命，迎来了中华民族从站起来、富起来到强起来的伟大飞跃，迎来了中华民族伟大复兴的光明前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今天，中国特色社会主义进入新时代，中华民族站在伟大复兴的新坐标上。中国在短短几十年里走完了发达国家几百年走过的道路，创造了人类历史上的发展奇迹。中国奇迹发生在一个具有超长历史纵深、超大国土面积、超大人口规模的国家里，是人类迄今为止最伟大的政治、经济和社会变革。2017年中国GDP估计超过12万亿美元，经济总量大致相当于2个日本、3个德国、4个英国、5个印度、6个意大利、7个加拿大、8个俄罗斯。中国拥有世界上最完整的工业产业链条、最强大的工业制造能力。2010年，中国制造业产值超过美国，成为全球制造业第一大国。中国已成为世界经济的动力之源和稳定之锚，对世界经济增长的贡献率达30%以上，超过美国、日本和欧盟之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　新时代的世界担当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中国特色社会主义新时代，是我国日益走近世界舞台中央、不断为人类作出更大贡献的时代。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习近平同志指出，“中国共产党是为中国人民谋幸福的政党，也是为人类进步事业而奋斗的政党。”我们党所做的一切，都是为中国人民谋幸福、为中华民族谋复兴、为人类谋和平与发展。第一次工业革命后，世界逐渐形成西方主导的依附型世界体系和中心—边缘结构。在这个世界体系中，主客二分的思维方式主导国际事务讨论，核心国家、中心国家掌握着绝对话语权；广大发展中国家不得不服膺中心统治边缘的权力逻辑，在工业化、经济全球化中扮演着依附角色，甚至随波逐流。21世纪初，随着中国等新兴经济体崛起，资本主义世界体系第一次面临严峻挑战。尤其是2012年以来，中国和平发展的步伐明显加快，日益走近世界舞台中央。这是一种不可逆转的趋势，是人类社会数百年未有之大变局。它改变了全世界对社会主义前途命运的基本判断，宣告历史终结论的终结；改变了西方描绘的“世界趋同于资本主义”的未来世界图景，宣告“除了资本主义别无选择”的简单和偏颇；改变了世界社会主义的当代境遇，表明社会主义在21世纪具有广阔发展前景；改变了现代化等同于西方化的惯性思维，宣告走自己的路、寻找适合本国国情的发展道路才是不变法则和永恒真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中国特色社会主义进入新时代，拓展了发展中国家走向现代化的途径，给世界上那些既希望加快发展又希望保持自身独立性的国家和民族提供了全新选择，为解决人类问题贡献了中国智慧和中国方案。为解决世界面临的发展赤字，习近平同志提出“一带一路”倡议，发起创办亚洲基础设施投资银行，推动设立丝路基金，为全球经济发展注入中国动力；为解决世界面临的治理赤字，习近平同志倡导构建人类命运共同体，提出共商共建共享的全球治理观，推动建设相互尊重、公平正义、合作共赢的新型国际关系，为推动国际关系民主化、改革和完善全球治理体系贡献中国方案；为解决世界面临的和平赤字，习近平同志提出对话而不对抗、结伴而不结盟的国家交往观，尊重彼此发展道路和社会制度的制度观，共同、综合、合作、可持续的新安全观，为维护世界和平贡献中国智慧。（作者为中央党校习近平新时代中国特色社会主义思想研究中心研究员）</w:t>
      </w:r>
    </w:p>
    <w:bookmarkEnd w:id="0"/>
    <w:p/>
    <w:sectPr>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4FE494B"/>
    <w:rsid w:val="4CFA41B9"/>
    <w:rsid w:val="78D201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谁动了我的AD钙奶</cp:lastModifiedBy>
  <dcterms:modified xsi:type="dcterms:W3CDTF">2018-01-03T09:12:59Z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