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A75AE">
      <w:pPr>
        <w:spacing w:line="560" w:lineRule="exact"/>
        <w:jc w:val="both"/>
        <w:rPr>
          <w:rFonts w:ascii="黑体" w:hAnsi="黑体" w:eastAsia="黑体" w:cs="黑体"/>
          <w:color w:val="auto"/>
          <w:spacing w:val="21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pacing w:val="21"/>
          <w:sz w:val="28"/>
          <w:szCs w:val="28"/>
        </w:rPr>
        <w:t>：</w:t>
      </w:r>
    </w:p>
    <w:p w14:paraId="0C84E46C">
      <w:pPr>
        <w:kinsoku/>
        <w:autoSpaceDE/>
        <w:autoSpaceDN/>
        <w:adjustRightInd/>
        <w:snapToGrid/>
        <w:spacing w:after="159" w:afterLines="50" w:line="440" w:lineRule="exact"/>
        <w:jc w:val="center"/>
        <w:textAlignment w:val="auto"/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</w:pP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  <w:t>“以学生为中心”智慧课程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  <w:lang w:val="en-US" w:eastAsia="zh-CN"/>
        </w:rPr>
        <w:t>优秀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  <w:t>案例申报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  <w:lang w:val="en-US" w:eastAsia="zh-CN"/>
        </w:rPr>
        <w:t>汇总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  <w:t>表</w:t>
      </w:r>
    </w:p>
    <w:p w14:paraId="458E7444">
      <w:pPr>
        <w:kinsoku/>
        <w:autoSpaceDE/>
        <w:autoSpaceDN/>
        <w:adjustRightInd/>
        <w:snapToGrid/>
        <w:spacing w:after="159" w:afterLines="50" w:line="440" w:lineRule="exact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（盖章）：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联系人：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手机号：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 </w:t>
      </w:r>
    </w:p>
    <w:tbl>
      <w:tblPr>
        <w:tblStyle w:val="4"/>
        <w:tblW w:w="1398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1506"/>
        <w:gridCol w:w="3961"/>
        <w:gridCol w:w="3773"/>
        <w:gridCol w:w="2040"/>
        <w:gridCol w:w="1827"/>
      </w:tblGrid>
      <w:tr w14:paraId="2E8826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882" w:type="dxa"/>
            <w:vAlign w:val="center"/>
          </w:tcPr>
          <w:p w14:paraId="5ECC8FE7"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ascii="黑体" w:hAnsi="黑体" w:eastAsia="黑体" w:cs="黑体"/>
                <w:color w:val="auto"/>
                <w:spacing w:val="5"/>
                <w:sz w:val="23"/>
                <w:szCs w:val="23"/>
              </w:rPr>
              <w:t>序号</w:t>
            </w:r>
          </w:p>
        </w:tc>
        <w:tc>
          <w:tcPr>
            <w:tcW w:w="1506" w:type="dxa"/>
            <w:vAlign w:val="center"/>
          </w:tcPr>
          <w:p w14:paraId="5EBFB681"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hint="eastAsia" w:ascii="黑体" w:hAnsi="黑体" w:eastAsia="黑体" w:cs="黑体"/>
                <w:color w:val="auto"/>
                <w:sz w:val="23"/>
                <w:szCs w:val="23"/>
              </w:rPr>
              <w:t>案例负责人</w:t>
            </w:r>
          </w:p>
        </w:tc>
        <w:tc>
          <w:tcPr>
            <w:tcW w:w="3961" w:type="dxa"/>
            <w:vAlign w:val="center"/>
          </w:tcPr>
          <w:p w14:paraId="280236BB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案例名称</w:t>
            </w:r>
          </w:p>
        </w:tc>
        <w:tc>
          <w:tcPr>
            <w:tcW w:w="3773" w:type="dxa"/>
            <w:vAlign w:val="center"/>
          </w:tcPr>
          <w:p w14:paraId="18BF60EC"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pacing w:val="3"/>
                <w:sz w:val="23"/>
                <w:szCs w:val="23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</w:rPr>
              <w:t>成员</w:t>
            </w:r>
          </w:p>
        </w:tc>
        <w:tc>
          <w:tcPr>
            <w:tcW w:w="2040" w:type="dxa"/>
            <w:vAlign w:val="center"/>
          </w:tcPr>
          <w:p w14:paraId="3A3C62E7">
            <w:pPr>
              <w:spacing w:line="320" w:lineRule="exact"/>
              <w:jc w:val="center"/>
              <w:rPr>
                <w:rFonts w:hint="default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所属课程</w:t>
            </w:r>
          </w:p>
        </w:tc>
        <w:tc>
          <w:tcPr>
            <w:tcW w:w="1827" w:type="dxa"/>
            <w:vAlign w:val="center"/>
          </w:tcPr>
          <w:p w14:paraId="05A6E35C">
            <w:pPr>
              <w:spacing w:line="320" w:lineRule="exact"/>
              <w:jc w:val="center"/>
              <w:rPr>
                <w:rFonts w:hint="default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手机号</w:t>
            </w:r>
          </w:p>
        </w:tc>
      </w:tr>
      <w:tr w14:paraId="311EB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68243FC5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3"/>
                <w:szCs w:val="23"/>
                <w:lang w:val="en-US" w:eastAsia="zh-CN"/>
              </w:rPr>
              <w:t>1</w:t>
            </w:r>
          </w:p>
        </w:tc>
        <w:tc>
          <w:tcPr>
            <w:tcW w:w="1506" w:type="dxa"/>
            <w:vAlign w:val="center"/>
          </w:tcPr>
          <w:p w14:paraId="2BA09A19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</w:p>
        </w:tc>
        <w:tc>
          <w:tcPr>
            <w:tcW w:w="3961" w:type="dxa"/>
            <w:vAlign w:val="center"/>
          </w:tcPr>
          <w:p w14:paraId="500FBB17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</w:p>
        </w:tc>
        <w:tc>
          <w:tcPr>
            <w:tcW w:w="3773" w:type="dxa"/>
            <w:vAlign w:val="center"/>
          </w:tcPr>
          <w:p w14:paraId="44581E0C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40" w:type="dxa"/>
            <w:vAlign w:val="center"/>
          </w:tcPr>
          <w:p w14:paraId="5D006444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827" w:type="dxa"/>
            <w:vAlign w:val="center"/>
          </w:tcPr>
          <w:p w14:paraId="75B2066A">
            <w:pPr>
              <w:spacing w:before="221" w:line="192" w:lineRule="auto"/>
              <w:ind w:firstLine="142"/>
              <w:jc w:val="center"/>
              <w:rPr>
                <w:rFonts w:hint="eastAsia" w:ascii="仿宋" w:hAnsi="仿宋" w:eastAsia="仿宋" w:cs="仿宋"/>
                <w:color w:val="auto"/>
                <w:spacing w:val="3"/>
                <w:sz w:val="23"/>
                <w:szCs w:val="23"/>
                <w:lang w:eastAsia="zh-CN"/>
              </w:rPr>
            </w:pPr>
          </w:p>
        </w:tc>
      </w:tr>
      <w:tr w14:paraId="79361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03C6DC19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1506" w:type="dxa"/>
            <w:vAlign w:val="center"/>
          </w:tcPr>
          <w:p w14:paraId="1C724C27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  <w:tc>
          <w:tcPr>
            <w:tcW w:w="3961" w:type="dxa"/>
            <w:vAlign w:val="center"/>
          </w:tcPr>
          <w:p w14:paraId="6FD7E94C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  <w:tc>
          <w:tcPr>
            <w:tcW w:w="3773" w:type="dxa"/>
            <w:vAlign w:val="center"/>
          </w:tcPr>
          <w:p w14:paraId="66ED69DF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40" w:type="dxa"/>
            <w:vAlign w:val="center"/>
          </w:tcPr>
          <w:p w14:paraId="2339C720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827" w:type="dxa"/>
            <w:vAlign w:val="center"/>
          </w:tcPr>
          <w:p w14:paraId="2CE960D6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</w:tr>
      <w:tr w14:paraId="6BAF0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04BE757B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1506" w:type="dxa"/>
            <w:vAlign w:val="center"/>
          </w:tcPr>
          <w:p w14:paraId="3F933A58">
            <w:pPr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</w:p>
        </w:tc>
        <w:tc>
          <w:tcPr>
            <w:tcW w:w="3961" w:type="dxa"/>
            <w:vAlign w:val="center"/>
          </w:tcPr>
          <w:p w14:paraId="7060DFF5">
            <w:pPr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</w:p>
        </w:tc>
        <w:tc>
          <w:tcPr>
            <w:tcW w:w="3773" w:type="dxa"/>
            <w:vAlign w:val="center"/>
          </w:tcPr>
          <w:p w14:paraId="6BEEDB16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40" w:type="dxa"/>
            <w:vAlign w:val="center"/>
          </w:tcPr>
          <w:p w14:paraId="7DA6C723"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827" w:type="dxa"/>
            <w:vAlign w:val="center"/>
          </w:tcPr>
          <w:p w14:paraId="26EAF03E">
            <w:pPr>
              <w:jc w:val="center"/>
              <w:rPr>
                <w:color w:val="auto"/>
              </w:rPr>
            </w:pPr>
          </w:p>
        </w:tc>
      </w:tr>
      <w:tr w14:paraId="4D970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3FF55E60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4</w:t>
            </w:r>
          </w:p>
        </w:tc>
        <w:tc>
          <w:tcPr>
            <w:tcW w:w="1506" w:type="dxa"/>
            <w:vAlign w:val="center"/>
          </w:tcPr>
          <w:p w14:paraId="387E8BFA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sz w:val="23"/>
                <w:szCs w:val="23"/>
                <w:lang w:val="en-US" w:eastAsia="zh-CN" w:bidi="ar-SA"/>
              </w:rPr>
            </w:pPr>
          </w:p>
        </w:tc>
        <w:tc>
          <w:tcPr>
            <w:tcW w:w="3961" w:type="dxa"/>
            <w:vAlign w:val="center"/>
          </w:tcPr>
          <w:p w14:paraId="228E919A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sz w:val="23"/>
                <w:szCs w:val="23"/>
                <w:lang w:val="en-US" w:eastAsia="zh-CN" w:bidi="ar-SA"/>
              </w:rPr>
            </w:pPr>
          </w:p>
        </w:tc>
        <w:tc>
          <w:tcPr>
            <w:tcW w:w="3773" w:type="dxa"/>
            <w:vAlign w:val="center"/>
          </w:tcPr>
          <w:p w14:paraId="4379582B">
            <w:pPr>
              <w:jc w:val="center"/>
              <w:rPr>
                <w:color w:val="auto"/>
              </w:rPr>
            </w:pPr>
          </w:p>
        </w:tc>
        <w:tc>
          <w:tcPr>
            <w:tcW w:w="2040" w:type="dxa"/>
            <w:vAlign w:val="center"/>
          </w:tcPr>
          <w:p w14:paraId="737A0869">
            <w:pPr>
              <w:jc w:val="center"/>
              <w:rPr>
                <w:color w:val="auto"/>
              </w:rPr>
            </w:pPr>
          </w:p>
        </w:tc>
        <w:tc>
          <w:tcPr>
            <w:tcW w:w="1827" w:type="dxa"/>
            <w:vAlign w:val="center"/>
          </w:tcPr>
          <w:p w14:paraId="5BB363DD">
            <w:pPr>
              <w:jc w:val="center"/>
              <w:rPr>
                <w:color w:val="auto"/>
              </w:rPr>
            </w:pPr>
          </w:p>
        </w:tc>
      </w:tr>
      <w:tr w14:paraId="40812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82" w:type="dxa"/>
            <w:vAlign w:val="center"/>
          </w:tcPr>
          <w:p w14:paraId="1899ADF5"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5</w:t>
            </w:r>
          </w:p>
        </w:tc>
        <w:tc>
          <w:tcPr>
            <w:tcW w:w="1506" w:type="dxa"/>
            <w:vAlign w:val="center"/>
          </w:tcPr>
          <w:p w14:paraId="5F83392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sz w:val="23"/>
                <w:szCs w:val="23"/>
                <w:lang w:val="en-US" w:eastAsia="zh-CN" w:bidi="ar-SA"/>
              </w:rPr>
            </w:pPr>
          </w:p>
        </w:tc>
        <w:tc>
          <w:tcPr>
            <w:tcW w:w="3961" w:type="dxa"/>
            <w:vAlign w:val="center"/>
          </w:tcPr>
          <w:p w14:paraId="4D0E13E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sz w:val="23"/>
                <w:szCs w:val="23"/>
                <w:lang w:val="en-US" w:eastAsia="zh-CN" w:bidi="ar-SA"/>
              </w:rPr>
            </w:pPr>
          </w:p>
        </w:tc>
        <w:tc>
          <w:tcPr>
            <w:tcW w:w="3773" w:type="dxa"/>
            <w:vAlign w:val="center"/>
          </w:tcPr>
          <w:p w14:paraId="000E0CE4">
            <w:pPr>
              <w:jc w:val="center"/>
              <w:rPr>
                <w:color w:val="auto"/>
              </w:rPr>
            </w:pPr>
          </w:p>
        </w:tc>
        <w:tc>
          <w:tcPr>
            <w:tcW w:w="2040" w:type="dxa"/>
            <w:vAlign w:val="center"/>
          </w:tcPr>
          <w:p w14:paraId="0CE25177">
            <w:pPr>
              <w:jc w:val="center"/>
              <w:rPr>
                <w:color w:val="auto"/>
              </w:rPr>
            </w:pPr>
          </w:p>
        </w:tc>
        <w:tc>
          <w:tcPr>
            <w:tcW w:w="1827" w:type="dxa"/>
            <w:vAlign w:val="center"/>
          </w:tcPr>
          <w:p w14:paraId="3734CA83">
            <w:pPr>
              <w:jc w:val="center"/>
              <w:rPr>
                <w:color w:val="auto"/>
              </w:rPr>
            </w:pPr>
          </w:p>
        </w:tc>
      </w:tr>
    </w:tbl>
    <w:p w14:paraId="69EC7C1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mYTFjYTFlZDViMTAxNDQ5ZTQ2Y2VkZTdmMDM0YTYifQ=="/>
  </w:docVars>
  <w:rsids>
    <w:rsidRoot w:val="2EBC165B"/>
    <w:rsid w:val="1F337374"/>
    <w:rsid w:val="2EBC165B"/>
    <w:rsid w:val="4E515926"/>
    <w:rsid w:val="5621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5</TotalTime>
  <ScaleCrop>false</ScaleCrop>
  <LinksUpToDate>false</LinksUpToDate>
  <CharactersWithSpaces>130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2023-10-25T07:11:00Z</dcterms:created>
  <dc:creator>陈洁</dc:creator>
  <cp:lastModifiedBy>陈洁</cp:lastModifiedBy>
  <dcterms:modified xsi:type="dcterms:W3CDTF">2025-07-31T09:03:51Z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FED3C99668D34F58ADFF2AB9C0143C63_11</vt:lpwstr>
  </property>
  <property fmtid="{D5CDD505-2E9C-101B-9397-08002B2CF9AE}" pid="4" name="KSOTemplateDocerSaveRecord">
    <vt:lpwstr>eyJoZGlkIjoiZWZmYTFjYTFlZDViMTAxNDQ5ZTQ2Y2VkZTdmMDM0YTYiLCJ1c2VySWQiOiI2NDQ4ODIwMjgifQ==</vt:lpwstr>
  </property>
</Properties>
</file>